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  <w:bookmarkStart w:id="0" w:name="_GoBack"/>
      <w:bookmarkEnd w:id="0"/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 xml:space="preserve">Начальник </w:t>
      </w:r>
      <w:r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>Ю.В. Яковлев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DB2A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_» _________________ 201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1623E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7C5DD8" w:rsidRPr="00A14492">
        <w:rPr>
          <w:sz w:val="24"/>
          <w:szCs w:val="24"/>
          <w:u w:val="none"/>
        </w:rPr>
        <w:t xml:space="preserve">  камеральных проверок №1 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DB2AB4">
        <w:rPr>
          <w:rFonts w:ascii="Times New Roman" w:hAnsi="Times New Roman" w:cs="Times New Roman"/>
          <w:b/>
          <w:sz w:val="24"/>
          <w:szCs w:val="24"/>
        </w:rPr>
        <w:t>камеральных проверок №1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A14492">
        <w:rPr>
          <w:rFonts w:ascii="Times New Roman" w:hAnsi="Times New Roman"/>
          <w:sz w:val="24"/>
          <w:szCs w:val="24"/>
        </w:rPr>
        <w:t>9</w:t>
      </w:r>
      <w:r w:rsidR="000E5E47">
        <w:rPr>
          <w:rFonts w:ascii="Times New Roman" w:hAnsi="Times New Roman"/>
          <w:sz w:val="24"/>
          <w:szCs w:val="24"/>
        </w:rPr>
        <w:t>6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472BF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C472BF" w:rsidRPr="00A14492" w:rsidRDefault="00462438" w:rsidP="001623E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C472BF" w:rsidRPr="00A14492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 осуществление налогового контроля посредством проведения камеральных проверок.</w:t>
      </w:r>
    </w:p>
    <w:p w:rsidR="007C5DD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DB2AB4">
        <w:rPr>
          <w:rFonts w:ascii="Times New Roman" w:hAnsi="Times New Roman" w:cs="Times New Roman"/>
          <w:sz w:val="24"/>
          <w:szCs w:val="24"/>
        </w:rPr>
        <w:t>осударственный налоговы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4735ED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>6.4.1. В сфере законодательства Российской Федерации: знание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6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7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8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0A19E6" w:rsidRPr="00A14492">
        <w:rPr>
          <w:rFonts w:ascii="Times New Roman" w:hAnsi="Times New Roman" w:cs="Times New Roman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A19E6" w:rsidRPr="00A14492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10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0E5E47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7042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0A19E6" w:rsidRPr="00A14492">
        <w:rPr>
          <w:rFonts w:ascii="Times New Roman" w:hAnsi="Times New Roman" w:cs="Times New Roman"/>
          <w:sz w:val="24"/>
          <w:szCs w:val="24"/>
        </w:rPr>
        <w:t>знание порядка и сроков проведения камеральных проверок;  требований к составлению акта камеральной проверки; основ финансовых отношений и кредитных отношений; судебно-арбитражной практики в части камеральных проверок;  схемы ухода от налогов; порядка определения налогооблагаемой базы.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870429" w:rsidRPr="00A14492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1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352DF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A14492">
        <w:rPr>
          <w:rFonts w:ascii="Times New Roman" w:hAnsi="Times New Roman" w:cs="Times New Roman"/>
          <w:sz w:val="24"/>
          <w:szCs w:val="24"/>
        </w:rPr>
        <w:t>отдел камеральных проверок №1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BA36EC" w:rsidRPr="00BA36EC" w:rsidRDefault="00BA36EC" w:rsidP="00BA36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</w:t>
      </w:r>
      <w:r w:rsidRPr="00BA36E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Федерации».</w:t>
      </w:r>
    </w:p>
    <w:p w:rsidR="00BA36EC" w:rsidRPr="00BA36EC" w:rsidRDefault="00BA36EC" w:rsidP="00BA36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>осуществлять</w:t>
      </w:r>
      <w:r w:rsidRPr="00BA36E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proofErr w:type="gramStart"/>
      <w:r w:rsidRPr="00BA36EC">
        <w:rPr>
          <w:rFonts w:ascii="Times New Roman" w:eastAsia="Calibri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BA36E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налоговых и других платежей, предусмотренных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BA36EC" w:rsidRPr="00BA36EC" w:rsidRDefault="00BA36EC" w:rsidP="00BA36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осуществлять</w:t>
      </w:r>
      <w:r w:rsidRPr="00BA36E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proofErr w:type="gramStart"/>
      <w:r w:rsidRPr="00BA36EC">
        <w:rPr>
          <w:rFonts w:ascii="Times New Roman" w:eastAsia="Calibri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BA36E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соблюдением валютного законодательства;</w:t>
      </w:r>
    </w:p>
    <w:p w:rsidR="00BA36EC" w:rsidRPr="00BA36EC" w:rsidRDefault="00BA36EC" w:rsidP="00BA36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осуществлять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работы в системе ЭОД местного уровня в соответствии с инструкциями на рабочие места РМ8-2М, РМ8-3М;</w:t>
      </w:r>
    </w:p>
    <w:p w:rsidR="00BA36EC" w:rsidRPr="00BA36EC" w:rsidRDefault="00BA36EC" w:rsidP="00BA36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систематически повышать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свой профессиональный уровень, изучает </w:t>
      </w:r>
      <w:proofErr w:type="gramStart"/>
      <w:r w:rsidRPr="00BA36EC">
        <w:rPr>
          <w:rFonts w:ascii="Times New Roman" w:eastAsia="Calibri" w:hAnsi="Times New Roman" w:cs="Times New Roman"/>
          <w:sz w:val="24"/>
          <w:szCs w:val="24"/>
        </w:rPr>
        <w:t>действующее</w:t>
      </w:r>
      <w:proofErr w:type="gramEnd"/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законодательства;</w:t>
      </w:r>
    </w:p>
    <w:p w:rsidR="00BA36EC" w:rsidRPr="00BA36EC" w:rsidRDefault="00BA36EC" w:rsidP="00BA36EC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соблюдать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BA36EC" w:rsidRPr="00BA36EC" w:rsidRDefault="00BA36EC" w:rsidP="00BA36EC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осуществлять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хранение  охраняемой законом тайны, а также не разглашение ставшими известными в вязи с исполнением должностных обязанностей сведений, затрагивающих частную жизнь, честь и достоинства граждан;</w:t>
      </w:r>
      <w:proofErr w:type="gramEnd"/>
    </w:p>
    <w:p w:rsidR="00BA36EC" w:rsidRPr="00BA36EC" w:rsidRDefault="00BA36EC" w:rsidP="00BA36EC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обеспечивать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проведение камеральных налоговых проверок налогоплательщиков в строгом соответствии с Налоговым кодексом РФ, другими законодательными и нормативными актами;</w:t>
      </w:r>
    </w:p>
    <w:p w:rsidR="00BA36EC" w:rsidRPr="00BA36EC" w:rsidRDefault="00BA36EC" w:rsidP="00BA36EC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составлять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протоколы об административных правонарушениях в случаях выявления нарушения действующего законодательства.  </w:t>
      </w:r>
    </w:p>
    <w:p w:rsidR="00BA36EC" w:rsidRPr="00BA36EC" w:rsidRDefault="00BA36EC" w:rsidP="00BA36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исполнять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должностные обязанности в соответствии с должностным регламентом.</w:t>
      </w:r>
    </w:p>
    <w:p w:rsidR="00BA36EC" w:rsidRPr="00BA36EC" w:rsidRDefault="00BA36EC" w:rsidP="00BA36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BA36EC">
        <w:rPr>
          <w:rFonts w:ascii="Times New Roman" w:eastAsia="Calibri" w:hAnsi="Times New Roman" w:cs="Times New Roman"/>
          <w:sz w:val="24"/>
          <w:szCs w:val="24"/>
        </w:rPr>
        <w:t>использовать информацию из федеральных информационных ресурсов и сервисов, сопровождаемым МИ ФНС России по ЦОД «Единый государственный реестр налогоплательщиков (ЕГРН)»,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«Сведения о физических лицах»,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«Банковские счета»,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«Полные сведения, содержащиеся в Едином государственном реестре юридических лиц (ЕГРЮЛ)»,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«Полные сведения, содержащиеся в государственном реестре индивидуальных предпринимателей (ЕГРИП)», «Таможенный союз – обмен» (Сведения об уплате косвенных налогов при импорте / экспорте между Российской Федерацией, Республикой Беларусь</w:t>
      </w:r>
      <w:proofErr w:type="gramEnd"/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и Республикой Казахстан)»,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«Ведомость учета принятых и введенных налоговых деклараций»,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«Контрольно-кассовая техника»,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BA36EC">
        <w:rPr>
          <w:rFonts w:ascii="Times New Roman" w:eastAsia="Calibri" w:hAnsi="Times New Roman" w:cs="Times New Roman"/>
          <w:sz w:val="24"/>
          <w:szCs w:val="24"/>
        </w:rPr>
        <w:t>Предпроверочный</w:t>
      </w:r>
      <w:proofErr w:type="spellEnd"/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анализ налогоплательщиков»,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«Таможня Ф»,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«НДС»,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«Однодневки»,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«Приостановление операций по счетам»,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BA36EC">
        <w:rPr>
          <w:rFonts w:ascii="Times New Roman" w:eastAsia="Calibri" w:hAnsi="Times New Roman" w:cs="Times New Roman"/>
          <w:sz w:val="24"/>
          <w:szCs w:val="24"/>
        </w:rPr>
        <w:t>Росфиннадзор</w:t>
      </w:r>
      <w:proofErr w:type="spellEnd"/>
      <w:r w:rsidRPr="00BA36EC">
        <w:rPr>
          <w:rFonts w:ascii="Times New Roman" w:eastAsia="Calibri" w:hAnsi="Times New Roman" w:cs="Times New Roman"/>
          <w:sz w:val="24"/>
          <w:szCs w:val="24"/>
        </w:rPr>
        <w:t>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«Учет схем уклонения от налогообложения», «Сведения из Банка России», «Банк-обмен»,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«Истребование документов».</w:t>
      </w:r>
    </w:p>
    <w:p w:rsidR="00BA36EC" w:rsidRPr="00BA36EC" w:rsidRDefault="00BA36EC" w:rsidP="00BA36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</w:t>
      </w:r>
      <w:r w:rsidRPr="00BA36E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ходе камеральной налоговой проверки, на основе налоговой декларации по НДС, в которой исчислена су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мма налога к уплате, мероприятия</w:t>
      </w:r>
      <w:r w:rsidRPr="00BA36E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BA36EC" w:rsidRPr="00BA36EC" w:rsidRDefault="00BA36EC" w:rsidP="00BA36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в</w:t>
      </w:r>
      <w:r w:rsidRPr="00BA36EC">
        <w:rPr>
          <w:rFonts w:ascii="Times New Roman" w:eastAsia="Calibri" w:hAnsi="Times New Roman" w:cs="Times New Roman"/>
          <w:color w:val="000000"/>
          <w:sz w:val="24"/>
          <w:szCs w:val="24"/>
        </w:rPr>
        <w:t>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Налогового кодекса РФ;</w:t>
      </w:r>
    </w:p>
    <w:p w:rsidR="00BA36EC" w:rsidRPr="00BA36EC" w:rsidRDefault="00BA36EC" w:rsidP="00BA36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подготавливать решения</w:t>
      </w:r>
      <w:r w:rsidRPr="00BA36E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 РФ;</w:t>
      </w:r>
    </w:p>
    <w:p w:rsidR="00BA36EC" w:rsidRPr="00BA36EC" w:rsidRDefault="00BA36EC" w:rsidP="00BA36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выявлять</w:t>
      </w:r>
      <w:r w:rsidRPr="00BA36E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НДС-2.</w:t>
      </w:r>
    </w:p>
    <w:p w:rsidR="00C352DF" w:rsidRPr="00A14492" w:rsidRDefault="00C352DF" w:rsidP="00255D0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4735ED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255D0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255D0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  <w:r w:rsidRPr="00A14492">
        <w:rPr>
          <w:rFonts w:ascii="Times New Roman" w:hAnsi="Times New Roman" w:cs="Times New Roman"/>
          <w:b/>
          <w:sz w:val="24"/>
          <w:szCs w:val="24"/>
        </w:rPr>
        <w:lastRenderedPageBreak/>
        <w:t>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A14492" w:rsidRDefault="00C352DF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55D09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Межрайонную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ИФНС России №4 по Тамбовской области, а также на отдел </w:t>
      </w:r>
      <w:r w:rsidR="00746460" w:rsidRPr="00A14492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</w:t>
      </w:r>
      <w:r w:rsidR="00635585" w:rsidRPr="00A14492">
        <w:rPr>
          <w:rFonts w:ascii="Times New Roman" w:hAnsi="Times New Roman" w:cs="Times New Roman"/>
          <w:sz w:val="24"/>
          <w:szCs w:val="24"/>
        </w:rPr>
        <w:t>.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585" w:rsidRPr="00A14492" w:rsidRDefault="00C352DF" w:rsidP="006355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46460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  <w:r w:rsidR="00635585" w:rsidRPr="00A14492">
        <w:rPr>
          <w:rFonts w:ascii="Times New Roman" w:hAnsi="Times New Roman" w:cs="Times New Roman"/>
          <w:sz w:val="24"/>
          <w:szCs w:val="24"/>
        </w:rPr>
        <w:t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информацию;</w:t>
      </w:r>
      <w:proofErr w:type="gramEnd"/>
      <w:r w:rsidR="00635585" w:rsidRPr="00A14492">
        <w:rPr>
          <w:rFonts w:ascii="Times New Roman" w:hAnsi="Times New Roman" w:cs="Times New Roman"/>
          <w:sz w:val="24"/>
          <w:szCs w:val="24"/>
        </w:rPr>
        <w:t xml:space="preserve"> отказывать в приеме документов, оформленных ненадлежащим образом; переадресовывать документы, устанавливать или изменять (продлевать) сроки их исполнения; исполнять соответствующий документ или направлять его другому исполнителю; принимать решение о соответствии представленных документов требованиям законодательства, их достоверности и полноты; заверять надлежащим образом копию какого-либо документа и др.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0E5E4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E5E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C77125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DB2AB4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E47" w:rsidRDefault="000E5E4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E5E47" w:rsidRDefault="000E5E4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E5E47" w:rsidRDefault="000E5E4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E5E47" w:rsidRDefault="000E5E4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52DF" w:rsidRPr="000E5E4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E5E4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0E5E4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0E5E47" w:rsidTr="00C352DF">
        <w:tc>
          <w:tcPr>
            <w:tcW w:w="567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0E5E47" w:rsidTr="00C352DF">
        <w:tc>
          <w:tcPr>
            <w:tcW w:w="567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52C3E"/>
    <w:rsid w:val="000A19E6"/>
    <w:rsid w:val="000B58A8"/>
    <w:rsid w:val="000D18A3"/>
    <w:rsid w:val="000E5E47"/>
    <w:rsid w:val="001623E8"/>
    <w:rsid w:val="001D0BCF"/>
    <w:rsid w:val="00255D09"/>
    <w:rsid w:val="002E3F9D"/>
    <w:rsid w:val="003003D2"/>
    <w:rsid w:val="00462438"/>
    <w:rsid w:val="004735ED"/>
    <w:rsid w:val="004D7647"/>
    <w:rsid w:val="004E0B58"/>
    <w:rsid w:val="00575A75"/>
    <w:rsid w:val="00635585"/>
    <w:rsid w:val="00746460"/>
    <w:rsid w:val="007C5DD8"/>
    <w:rsid w:val="007F4119"/>
    <w:rsid w:val="00837539"/>
    <w:rsid w:val="00870429"/>
    <w:rsid w:val="00A01B6E"/>
    <w:rsid w:val="00A14492"/>
    <w:rsid w:val="00A8006F"/>
    <w:rsid w:val="00BA36EC"/>
    <w:rsid w:val="00C352DF"/>
    <w:rsid w:val="00C472BF"/>
    <w:rsid w:val="00C62C66"/>
    <w:rsid w:val="00C77125"/>
    <w:rsid w:val="00DB2AB4"/>
    <w:rsid w:val="00ED050D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A1949C1DE4FEC43D160683EhD11N" TargetMode="External"/><Relationship Id="rId13" Type="http://schemas.openxmlformats.org/officeDocument/2006/relationships/hyperlink" Target="consultantplus://offline/ref=4235800621E493BBA1767C534414AF4371A332355E582F4BF412C3592C4658FB1411E3FF9585F0B1HBMB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C2C6297C4A89E50657C6D699119C2CC2BED1B4AC9D012E64B886C6Ah319N" TargetMode="External"/><Relationship Id="rId12" Type="http://schemas.openxmlformats.org/officeDocument/2006/relationships/hyperlink" Target="consultantplus://offline/ref=4235800621E493BBA1767C534414AF4371A332355E582F4BF412C3592C4658FB1411E3FF9585F0B3HBM6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2C6297C4A89E50657C64709619C2CC2BEC144CC9DD4FEC43D160683EhD11N" TargetMode="External"/><Relationship Id="rId11" Type="http://schemas.openxmlformats.org/officeDocument/2006/relationships/hyperlink" Target="consultantplus://offline/ref=4235800621E493BBA1767C534414AF4371A332355E582F4BF412C3592C4658FB1411E3FF9585F0B4HBM1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C2C6297C4A89E50657C64709619C2CC28EF1D4BC1DB4FEC43D160683EhD1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2C6297C4A89E50657C6D699119C2CC2CE1184ACED84FEC43D160683EhD11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1F2B4-6A86-4BB9-8DAD-1741246A8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6C8936E0</Template>
  <TotalTime>1</TotalTime>
  <Pages>7</Pages>
  <Words>3001</Words>
  <Characters>17112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Ветрова Любовь Ивановна</cp:lastModifiedBy>
  <cp:revision>2</cp:revision>
  <dcterms:created xsi:type="dcterms:W3CDTF">2017-10-18T07:15:00Z</dcterms:created>
  <dcterms:modified xsi:type="dcterms:W3CDTF">2017-10-18T07:15:00Z</dcterms:modified>
</cp:coreProperties>
</file>